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333D9A23" w:rsidR="002E5ED3" w:rsidRPr="003C5719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3C5719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E02821">
        <w:rPr>
          <w:rFonts w:ascii="Times New Roman" w:eastAsia="Times New Roman" w:hAnsi="Times New Roman" w:cs="Times New Roman"/>
          <w:b/>
          <w:sz w:val="26"/>
          <w:szCs w:val="26"/>
        </w:rPr>
        <w:t>October</w:t>
      </w:r>
      <w:r w:rsidR="00EC2BA9" w:rsidRPr="003C5719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A164EA">
        <w:rPr>
          <w:rFonts w:ascii="Times New Roman" w:eastAsia="Times New Roman" w:hAnsi="Times New Roman" w:cs="Times New Roman"/>
          <w:b/>
          <w:sz w:val="26"/>
          <w:szCs w:val="26"/>
        </w:rPr>
        <w:t>9</w:t>
      </w:r>
      <w:r w:rsidR="00A164EA" w:rsidRPr="00A164EA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3C5719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3C5719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 w:rsidRPr="003C5719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 w:rsidRPr="003C5719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BD787D" w:rsidRPr="003C5719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DF26AF">
        <w:rPr>
          <w:rFonts w:ascii="Times New Roman" w:eastAsia="Times New Roman" w:hAnsi="Times New Roman" w:cs="Times New Roman"/>
          <w:b/>
          <w:sz w:val="26"/>
          <w:szCs w:val="26"/>
        </w:rPr>
        <w:t>New Ads Rise to Second Highest Level on Record</w:t>
      </w:r>
    </w:p>
    <w:p w14:paraId="4ED4A6CA" w14:textId="5E923FEB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7C2015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7C2015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177728" w:rsidRPr="007C2015">
        <w:rPr>
          <w:rFonts w:ascii="Calibri" w:hAnsi="Calibri" w:cs="Calibri"/>
          <w:color w:val="000000"/>
          <w:shd w:val="clear" w:color="auto" w:fill="FFFFFF"/>
        </w:rPr>
        <w:t>October</w:t>
      </w:r>
      <w:r w:rsidR="00C96EA8" w:rsidRPr="007C2015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164EA">
        <w:rPr>
          <w:rFonts w:ascii="Calibri" w:hAnsi="Calibri" w:cs="Calibri"/>
          <w:color w:val="000000"/>
          <w:shd w:val="clear" w:color="auto" w:fill="FFFFFF"/>
        </w:rPr>
        <w:t>15</w:t>
      </w:r>
      <w:r w:rsidR="00E02821" w:rsidRPr="007C2015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7C2015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7C2015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7C2015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7C2015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7C2015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7C2015">
        <w:rPr>
          <w:rFonts w:ascii="Calibri" w:hAnsi="Calibri" w:cs="Calibri"/>
          <w:color w:val="000000"/>
          <w:shd w:val="clear" w:color="auto" w:fill="FFFFFF"/>
        </w:rPr>
        <w:t>Du</w:t>
      </w:r>
      <w:r w:rsidR="00B35662" w:rsidRPr="00712610">
        <w:rPr>
          <w:rFonts w:ascii="Calibri" w:hAnsi="Calibri" w:cs="Calibri"/>
          <w:color w:val="000000"/>
          <w:shd w:val="clear" w:color="auto" w:fill="FFFFFF"/>
        </w:rPr>
        <w:t xml:space="preserve">ring the </w:t>
      </w:r>
      <w:r w:rsidR="00B35662" w:rsidRPr="00712610">
        <w:rPr>
          <w:rFonts w:cstheme="minorHAnsi"/>
          <w:color w:val="000000"/>
          <w:shd w:val="clear" w:color="auto" w:fill="FFFFFF"/>
        </w:rPr>
        <w:t>week ending</w:t>
      </w:r>
      <w:r w:rsidR="005F505C" w:rsidRPr="00712610">
        <w:rPr>
          <w:rFonts w:cstheme="minorHAnsi"/>
          <w:color w:val="000000"/>
          <w:shd w:val="clear" w:color="auto" w:fill="FFFFFF"/>
        </w:rPr>
        <w:t xml:space="preserve"> </w:t>
      </w:r>
      <w:r w:rsidR="00E02821" w:rsidRPr="00712610">
        <w:rPr>
          <w:rFonts w:cstheme="minorHAnsi"/>
          <w:color w:val="000000"/>
          <w:shd w:val="clear" w:color="auto" w:fill="FFFFFF"/>
        </w:rPr>
        <w:t xml:space="preserve">October </w:t>
      </w:r>
      <w:r w:rsidR="00DF26AF" w:rsidRPr="00712610">
        <w:rPr>
          <w:rFonts w:cstheme="minorHAnsi"/>
          <w:color w:val="000000"/>
          <w:shd w:val="clear" w:color="auto" w:fill="FFFFFF"/>
        </w:rPr>
        <w:t>9</w:t>
      </w:r>
      <w:r w:rsidR="00DF26AF" w:rsidRPr="00712610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E37D77" w:rsidRPr="00712610">
        <w:rPr>
          <w:rFonts w:cstheme="minorHAnsi"/>
          <w:color w:val="000000"/>
          <w:shd w:val="clear" w:color="auto" w:fill="FFFFFF"/>
        </w:rPr>
        <w:t>,</w:t>
      </w:r>
      <w:r w:rsidR="00AF7C16" w:rsidRPr="00712610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712610">
        <w:rPr>
          <w:rFonts w:cstheme="minorHAnsi"/>
          <w:color w:val="000000"/>
          <w:shd w:val="clear" w:color="auto" w:fill="FFFFFF"/>
        </w:rPr>
        <w:t>, there</w:t>
      </w:r>
      <w:r w:rsidR="008B0045" w:rsidRPr="00712610">
        <w:rPr>
          <w:rFonts w:eastAsia="Times New Roman" w:cstheme="minorHAnsi"/>
        </w:rPr>
        <w:t xml:space="preserve"> </w:t>
      </w:r>
      <w:r w:rsidR="008B0045" w:rsidRPr="00712610">
        <w:rPr>
          <w:rFonts w:cstheme="minorHAnsi"/>
          <w:color w:val="000000"/>
          <w:shd w:val="clear" w:color="auto" w:fill="FFFFFF"/>
        </w:rPr>
        <w:t xml:space="preserve">were </w:t>
      </w:r>
      <w:r w:rsidR="00A164EA" w:rsidRPr="00712610">
        <w:rPr>
          <w:rFonts w:cstheme="minorHAnsi"/>
          <w:color w:val="000000"/>
          <w:shd w:val="clear" w:color="auto" w:fill="FFFFFF"/>
        </w:rPr>
        <w:t>9,438</w:t>
      </w:r>
      <w:r w:rsidR="00570A85" w:rsidRPr="00712610">
        <w:rPr>
          <w:rFonts w:cstheme="minorHAnsi"/>
          <w:color w:val="000000"/>
          <w:shd w:val="clear" w:color="auto" w:fill="FFFFFF"/>
        </w:rPr>
        <w:t xml:space="preserve"> </w:t>
      </w:r>
      <w:r w:rsidR="00F062D4" w:rsidRPr="00712610">
        <w:rPr>
          <w:rFonts w:cstheme="minorHAnsi"/>
          <w:color w:val="000000"/>
          <w:shd w:val="clear" w:color="auto" w:fill="FFFFFF"/>
        </w:rPr>
        <w:t>n</w:t>
      </w:r>
      <w:r w:rsidR="00237C3D" w:rsidRPr="00712610">
        <w:rPr>
          <w:rFonts w:cstheme="minorHAnsi"/>
          <w:color w:val="000000"/>
          <w:shd w:val="clear" w:color="auto" w:fill="FFFFFF"/>
        </w:rPr>
        <w:t>ew postings</w:t>
      </w:r>
      <w:r w:rsidR="005B022A" w:rsidRPr="00712610">
        <w:rPr>
          <w:rFonts w:cstheme="minorHAnsi"/>
          <w:color w:val="000000"/>
          <w:shd w:val="clear" w:color="auto" w:fill="FFFFFF"/>
        </w:rPr>
        <w:t>,</w:t>
      </w:r>
      <w:r w:rsidR="00A164EA" w:rsidRPr="00712610">
        <w:rPr>
          <w:rFonts w:cstheme="minorHAnsi"/>
          <w:color w:val="000000"/>
          <w:shd w:val="clear" w:color="auto" w:fill="FFFFFF"/>
        </w:rPr>
        <w:t xml:space="preserve"> up</w:t>
      </w:r>
      <w:r w:rsidR="00712610" w:rsidRPr="00712610">
        <w:rPr>
          <w:rFonts w:cstheme="minorHAnsi"/>
          <w:color w:val="000000"/>
          <w:shd w:val="clear" w:color="auto" w:fill="FFFFFF"/>
        </w:rPr>
        <w:t xml:space="preserve"> 1,904</w:t>
      </w:r>
      <w:r w:rsidR="00406142" w:rsidRPr="00712610">
        <w:rPr>
          <w:rFonts w:cstheme="minorHAnsi"/>
          <w:color w:val="000000"/>
          <w:shd w:val="clear" w:color="auto" w:fill="FFFFFF"/>
        </w:rPr>
        <w:t xml:space="preserve"> new ads or </w:t>
      </w:r>
      <w:r w:rsidR="00712610" w:rsidRPr="00712610">
        <w:rPr>
          <w:rFonts w:cstheme="minorHAnsi"/>
          <w:color w:val="000000"/>
          <w:shd w:val="clear" w:color="auto" w:fill="FFFFFF"/>
        </w:rPr>
        <w:t>+25</w:t>
      </w:r>
      <w:r w:rsidR="00406142" w:rsidRPr="00712610">
        <w:rPr>
          <w:rFonts w:cstheme="minorHAnsi"/>
          <w:color w:val="000000"/>
          <w:shd w:val="clear" w:color="auto" w:fill="FFFFFF"/>
        </w:rPr>
        <w:t>%</w:t>
      </w:r>
      <w:r w:rsidR="006C4DFD" w:rsidRPr="00712610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712610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712610">
        <w:rPr>
          <w:rFonts w:cstheme="minorHAnsi"/>
          <w:color w:val="000000"/>
          <w:shd w:val="clear" w:color="auto" w:fill="FFFFFF"/>
        </w:rPr>
        <w:t>a week ago</w:t>
      </w:r>
      <w:r w:rsidR="0084466E" w:rsidRPr="00712610">
        <w:rPr>
          <w:rFonts w:cstheme="minorHAnsi"/>
          <w:color w:val="000000"/>
        </w:rPr>
        <w:t>.</w:t>
      </w:r>
      <w:r w:rsidR="00C84F54" w:rsidRPr="00712610">
        <w:rPr>
          <w:rFonts w:cstheme="minorHAnsi"/>
          <w:color w:val="000000"/>
        </w:rPr>
        <w:t xml:space="preserve">  </w:t>
      </w:r>
      <w:r w:rsidR="00095A3E" w:rsidRPr="00712610">
        <w:rPr>
          <w:rFonts w:cstheme="minorHAnsi"/>
          <w:color w:val="000000"/>
          <w:shd w:val="clear" w:color="auto" w:fill="FFFFFF"/>
        </w:rPr>
        <w:t>The most recent week is</w:t>
      </w:r>
      <w:r w:rsidR="00712610" w:rsidRPr="00712610">
        <w:rPr>
          <w:rFonts w:cstheme="minorHAnsi"/>
          <w:color w:val="000000"/>
          <w:shd w:val="clear" w:color="auto" w:fill="FFFFFF"/>
        </w:rPr>
        <w:t xml:space="preserve"> second highest new ad level on record </w:t>
      </w:r>
      <w:r w:rsidR="00275668">
        <w:rPr>
          <w:rFonts w:cstheme="minorHAnsi"/>
          <w:color w:val="000000"/>
          <w:shd w:val="clear" w:color="auto" w:fill="FFFFFF"/>
        </w:rPr>
        <w:t>and continues an upward trend that began last winter.  Since March 2021, the monthly average of weekly new ad counts ha</w:t>
      </w:r>
      <w:r w:rsidR="00DF26AF">
        <w:rPr>
          <w:rFonts w:cstheme="minorHAnsi"/>
          <w:color w:val="000000"/>
          <w:shd w:val="clear" w:color="auto" w:fill="FFFFFF"/>
        </w:rPr>
        <w:t>s</w:t>
      </w:r>
      <w:r w:rsidR="00275668">
        <w:rPr>
          <w:rFonts w:cstheme="minorHAnsi"/>
          <w:color w:val="000000"/>
          <w:shd w:val="clear" w:color="auto" w:fill="FFFFFF"/>
        </w:rPr>
        <w:t xml:space="preserve"> been above levels had during the March 2020-Feburary 2021 period.  The over the week increase is driven by industry gains in Health Care &amp; Social Assistance, Manufacturing, and Accommodation &amp; Food Services.  Employers with the largest increases include the State of Connecticut</w:t>
      </w:r>
      <w:r w:rsidR="00DF26AF">
        <w:rPr>
          <w:rFonts w:cstheme="minorHAnsi"/>
          <w:color w:val="000000"/>
          <w:shd w:val="clear" w:color="auto" w:fill="FFFFFF"/>
        </w:rPr>
        <w:t xml:space="preserve"> and</w:t>
      </w:r>
      <w:r w:rsidR="00275668">
        <w:rPr>
          <w:rFonts w:cstheme="minorHAnsi"/>
          <w:color w:val="000000"/>
          <w:shd w:val="clear" w:color="auto" w:fill="FFFFFF"/>
        </w:rPr>
        <w:t xml:space="preserve"> Raytheon.  Employers with the largest over the week decrease</w:t>
      </w:r>
      <w:r w:rsidR="00DF26AF">
        <w:rPr>
          <w:rFonts w:cstheme="minorHAnsi"/>
          <w:color w:val="000000"/>
          <w:shd w:val="clear" w:color="auto" w:fill="FFFFFF"/>
        </w:rPr>
        <w:t>s</w:t>
      </w:r>
      <w:r w:rsidR="00275668">
        <w:rPr>
          <w:rFonts w:cstheme="minorHAnsi"/>
          <w:color w:val="000000"/>
          <w:shd w:val="clear" w:color="auto" w:fill="FFFFFF"/>
        </w:rPr>
        <w:t xml:space="preserve"> include The Home Depot Incorporated and Charter Communications.</w:t>
      </w:r>
      <w:r w:rsidR="000D414B" w:rsidRPr="00A164EA">
        <w:rPr>
          <w:rFonts w:cstheme="minorHAnsi"/>
          <w:color w:val="000000"/>
          <w:highlight w:val="cyan"/>
          <w:shd w:val="clear" w:color="auto" w:fill="FFFFFF"/>
        </w:rPr>
        <w:t xml:space="preserve">  </w:t>
      </w:r>
      <w:r w:rsidR="00410887">
        <w:rPr>
          <w:rFonts w:cstheme="minorHAnsi"/>
          <w:color w:val="000000"/>
          <w:shd w:val="clear" w:color="auto" w:fill="FFFFFF"/>
        </w:rPr>
        <w:br/>
      </w:r>
      <w:r w:rsidR="00923821" w:rsidRPr="00923821">
        <w:rPr>
          <w:noProof/>
        </w:rPr>
        <w:t xml:space="preserve"> </w:t>
      </w:r>
      <w:r w:rsidR="00A164EA">
        <w:rPr>
          <w:noProof/>
        </w:rPr>
        <w:drawing>
          <wp:inline distT="0" distB="0" distL="0" distR="0" wp14:anchorId="40507128" wp14:editId="1932515C">
            <wp:extent cx="6847840" cy="3079115"/>
            <wp:effectExtent l="0" t="0" r="10160" b="698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2C337F">
        <w:rPr>
          <w:noProof/>
        </w:rPr>
        <w:t xml:space="preserve"> </w:t>
      </w:r>
    </w:p>
    <w:p w14:paraId="778AA7A1" w14:textId="3DF3E9D5" w:rsidR="00332417" w:rsidRPr="00CB1FC2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3E7892">
        <w:rPr>
          <w:rFonts w:eastAsia="Times New Roman" w:cstheme="minorHAnsi"/>
          <w:highlight w:val="yellow"/>
        </w:rPr>
        <w:br/>
      </w:r>
      <w:r w:rsidR="00543012" w:rsidRPr="00CB1FC2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CB1FC2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CB1FC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CB1FC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 w:rsidRPr="00CB1FC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CB1FC2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CB1FC2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CB1FC2">
        <w:rPr>
          <w:rFonts w:ascii="Calibri" w:hAnsi="Calibri" w:cs="Calibri"/>
          <w:color w:val="000000"/>
          <w:shd w:val="clear" w:color="auto" w:fill="FFFFFF"/>
        </w:rPr>
        <w:t xml:space="preserve"> Social Assistance</w:t>
      </w:r>
      <w:r w:rsidR="00BD787D" w:rsidRPr="00CB1FC2">
        <w:rPr>
          <w:rFonts w:ascii="Calibri" w:hAnsi="Calibri" w:cs="Calibri"/>
          <w:color w:val="000000"/>
          <w:shd w:val="clear" w:color="auto" w:fill="FFFFFF"/>
        </w:rPr>
        <w:t xml:space="preserve">, </w:t>
      </w:r>
      <w:r w:rsidR="00CB1FC2" w:rsidRPr="00CB1FC2">
        <w:rPr>
          <w:rFonts w:ascii="Calibri" w:hAnsi="Calibri" w:cs="Calibri"/>
          <w:color w:val="000000"/>
          <w:shd w:val="clear" w:color="auto" w:fill="FFFFFF"/>
        </w:rPr>
        <w:t xml:space="preserve">Retail Trade, </w:t>
      </w:r>
      <w:r w:rsidR="00BD787D" w:rsidRPr="00CB1FC2">
        <w:rPr>
          <w:rFonts w:ascii="Calibri" w:hAnsi="Calibri" w:cs="Calibri"/>
          <w:color w:val="000000"/>
          <w:shd w:val="clear" w:color="auto" w:fill="FFFFFF"/>
        </w:rPr>
        <w:t>a</w:t>
      </w:r>
      <w:r w:rsidR="00637640" w:rsidRPr="00CB1FC2">
        <w:rPr>
          <w:rFonts w:ascii="Calibri" w:hAnsi="Calibri" w:cs="Calibri"/>
          <w:color w:val="000000"/>
          <w:shd w:val="clear" w:color="auto" w:fill="FFFFFF"/>
        </w:rPr>
        <w:t xml:space="preserve">nd </w:t>
      </w:r>
      <w:r w:rsidR="00584972" w:rsidRPr="00CB1FC2">
        <w:rPr>
          <w:rFonts w:ascii="Calibri" w:hAnsi="Calibri" w:cs="Calibri"/>
          <w:color w:val="000000"/>
          <w:shd w:val="clear" w:color="auto" w:fill="FFFFFF"/>
        </w:rPr>
        <w:t>Finance &amp; Insurance</w:t>
      </w:r>
      <w:r w:rsidR="00637640" w:rsidRPr="00CB1FC2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59A84DAB" w:rsidR="00FC797A" w:rsidRPr="00152F19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CB1FC2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CB1FC2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CB1FC2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CB1FC2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CB1FC2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CB1FC2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D787D" w:rsidRPr="00CB1FC2">
        <w:rPr>
          <w:rFonts w:ascii="Calibri" w:hAnsi="Calibri" w:cs="Calibri"/>
          <w:color w:val="000000"/>
          <w:shd w:val="clear" w:color="auto" w:fill="FFFFFF"/>
        </w:rPr>
        <w:t>Laborers</w:t>
      </w:r>
      <w:r w:rsidR="00FE51BB" w:rsidRPr="00CB1FC2">
        <w:rPr>
          <w:rFonts w:ascii="Calibri" w:hAnsi="Calibri" w:cs="Calibri"/>
          <w:color w:val="000000"/>
          <w:shd w:val="clear" w:color="auto" w:fill="FFFFFF"/>
        </w:rPr>
        <w:t>,</w:t>
      </w:r>
      <w:r w:rsidR="00BD787D" w:rsidRPr="00CB1FC2">
        <w:rPr>
          <w:rFonts w:ascii="Calibri" w:hAnsi="Calibri" w:cs="Calibri"/>
          <w:color w:val="000000"/>
          <w:shd w:val="clear" w:color="auto" w:fill="FFFFFF"/>
        </w:rPr>
        <w:t xml:space="preserve"> Freight</w:t>
      </w:r>
      <w:r w:rsidR="00FE51BB" w:rsidRPr="00CB1FC2">
        <w:rPr>
          <w:rFonts w:ascii="Calibri" w:hAnsi="Calibri" w:cs="Calibri"/>
          <w:color w:val="000000"/>
          <w:shd w:val="clear" w:color="auto" w:fill="FFFFFF"/>
        </w:rPr>
        <w:t>,</w:t>
      </w:r>
      <w:r w:rsidR="00BD787D" w:rsidRPr="00CB1FC2">
        <w:rPr>
          <w:rFonts w:ascii="Calibri" w:hAnsi="Calibri" w:cs="Calibri"/>
          <w:color w:val="000000"/>
          <w:shd w:val="clear" w:color="auto" w:fill="FFFFFF"/>
        </w:rPr>
        <w:t xml:space="preserve"> &amp; Material Movers</w:t>
      </w:r>
      <w:r w:rsidR="002F1869" w:rsidRPr="00CB1FC2">
        <w:rPr>
          <w:rFonts w:ascii="Calibri" w:hAnsi="Calibri" w:cs="Calibri"/>
          <w:color w:val="000000"/>
          <w:shd w:val="clear" w:color="auto" w:fill="FFFFFF"/>
        </w:rPr>
        <w:t xml:space="preserve">, </w:t>
      </w:r>
      <w:r w:rsidR="00CB1FC2" w:rsidRPr="00CB1FC2">
        <w:rPr>
          <w:rFonts w:ascii="Calibri" w:hAnsi="Calibri" w:cs="Calibri"/>
          <w:color w:val="000000"/>
          <w:shd w:val="clear" w:color="auto" w:fill="FFFFFF"/>
        </w:rPr>
        <w:t xml:space="preserve">Registered Nurses, and </w:t>
      </w:r>
      <w:r w:rsidR="00FE51BB" w:rsidRPr="00CB1FC2">
        <w:rPr>
          <w:rFonts w:ascii="Calibri" w:hAnsi="Calibri" w:cs="Calibri"/>
          <w:color w:val="000000"/>
          <w:shd w:val="clear" w:color="auto" w:fill="FFFFFF"/>
        </w:rPr>
        <w:t xml:space="preserve">Retail </w:t>
      </w:r>
      <w:r w:rsidR="00FE51BB" w:rsidRPr="00152F19">
        <w:rPr>
          <w:rFonts w:ascii="Calibri" w:hAnsi="Calibri" w:cs="Calibri"/>
          <w:color w:val="000000"/>
          <w:shd w:val="clear" w:color="auto" w:fill="FFFFFF"/>
        </w:rPr>
        <w:t>Salespersons</w:t>
      </w:r>
      <w:r w:rsidR="00CB1FC2" w:rsidRPr="00152F19">
        <w:rPr>
          <w:rFonts w:ascii="Calibri" w:hAnsi="Calibri" w:cs="Calibri"/>
          <w:color w:val="000000"/>
          <w:shd w:val="clear" w:color="auto" w:fill="FFFFFF"/>
        </w:rPr>
        <w:t>.</w:t>
      </w:r>
    </w:p>
    <w:p w14:paraId="48922054" w14:textId="04A37416" w:rsidR="00B2096F" w:rsidRPr="00034327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152F19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152F19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152F19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152F19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152F1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637640" w:rsidRPr="00152F19">
        <w:rPr>
          <w:rFonts w:ascii="Calibri" w:hAnsi="Calibri" w:cs="Calibri"/>
          <w:color w:val="000000"/>
          <w:shd w:val="clear" w:color="auto" w:fill="FFFFFF"/>
        </w:rPr>
        <w:t xml:space="preserve">Amazon, </w:t>
      </w:r>
      <w:r w:rsidR="00CB1FC2" w:rsidRPr="00152F19">
        <w:rPr>
          <w:rFonts w:ascii="Calibri" w:hAnsi="Calibri" w:cs="Calibri"/>
          <w:color w:val="000000"/>
          <w:shd w:val="clear" w:color="auto" w:fill="FFFFFF"/>
        </w:rPr>
        <w:t>The State of Connecticut, and Raytheon.</w:t>
      </w:r>
    </w:p>
    <w:p w14:paraId="37099908" w14:textId="6B88363C" w:rsidR="009E2D57" w:rsidRDefault="009E2D5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63959DCC" w14:textId="77777777" w:rsidR="00426447" w:rsidRPr="003C314D" w:rsidRDefault="0042644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032A9C8A" w14:textId="77777777" w:rsidR="00B23C70" w:rsidRPr="00034327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4B7B872A" w14:textId="3DD8923D" w:rsidR="00A86D11" w:rsidRPr="0086699C" w:rsidRDefault="00180E58" w:rsidP="00BD787D">
      <w:pPr>
        <w:rPr>
          <w:rFonts w:eastAsia="Times New Roman" w:cstheme="minorHAnsi"/>
          <w:b/>
          <w:sz w:val="28"/>
          <w:szCs w:val="28"/>
        </w:rPr>
      </w:pPr>
      <w:r w:rsidRPr="0086699C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86699C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86699C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86699C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86699C">
        <w:rPr>
          <w:rFonts w:eastAsia="Times New Roman" w:cstheme="minorHAnsi"/>
          <w:b/>
          <w:sz w:val="28"/>
          <w:szCs w:val="28"/>
        </w:rPr>
        <w:t xml:space="preserve"> job posting</w:t>
      </w:r>
      <w:r w:rsidRPr="0086699C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86699C">
        <w:rPr>
          <w:rFonts w:eastAsia="Times New Roman" w:cstheme="minorHAnsi"/>
          <w:b/>
          <w:sz w:val="28"/>
          <w:szCs w:val="28"/>
        </w:rPr>
        <w:t>where</w:t>
      </w:r>
    </w:p>
    <w:p w14:paraId="17729AA4" w14:textId="3760917F" w:rsidR="00034327" w:rsidRPr="0086699C" w:rsidRDefault="0086699C" w:rsidP="00034327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86699C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86699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D787D" w:rsidRPr="0086699C">
        <w:rPr>
          <w:rFonts w:ascii="Calibri" w:hAnsi="Calibri" w:cs="Calibri"/>
          <w:color w:val="000000"/>
          <w:shd w:val="clear" w:color="auto" w:fill="FFFFFF"/>
        </w:rPr>
        <w:t>(</w:t>
      </w:r>
      <w:r w:rsidRPr="0086699C">
        <w:rPr>
          <w:rFonts w:ascii="Calibri" w:hAnsi="Calibri" w:cs="Calibri"/>
          <w:color w:val="000000"/>
          <w:shd w:val="clear" w:color="auto" w:fill="FFFFFF"/>
        </w:rPr>
        <w:t>1,787</w:t>
      </w:r>
      <w:r w:rsidR="001F231D" w:rsidRPr="0086699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D787D" w:rsidRPr="0086699C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Pr="0086699C">
        <w:rPr>
          <w:rFonts w:ascii="Calibri" w:hAnsi="Calibri" w:cs="Calibri"/>
          <w:color w:val="000000"/>
          <w:shd w:val="clear" w:color="auto" w:fill="FFFFFF"/>
        </w:rPr>
        <w:t>+63</w:t>
      </w:r>
      <w:r w:rsidR="00C94DEE" w:rsidRPr="0086699C">
        <w:rPr>
          <w:rFonts w:ascii="Calibri" w:hAnsi="Calibri" w:cs="Calibri"/>
          <w:color w:val="000000"/>
          <w:shd w:val="clear" w:color="auto" w:fill="FFFFFF"/>
        </w:rPr>
        <w:t>%</w:t>
      </w:r>
      <w:r w:rsidR="00BD787D" w:rsidRPr="0086699C">
        <w:rPr>
          <w:rFonts w:ascii="Calibri" w:hAnsi="Calibri" w:cs="Calibri"/>
          <w:color w:val="000000"/>
          <w:shd w:val="clear" w:color="auto" w:fill="FFFFFF"/>
        </w:rPr>
        <w:t xml:space="preserve"> over the week)</w:t>
      </w:r>
    </w:p>
    <w:p w14:paraId="1317A1C4" w14:textId="04E05B58" w:rsidR="00BD787D" w:rsidRPr="0086699C" w:rsidRDefault="0086699C" w:rsidP="00034327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86699C">
        <w:rPr>
          <w:rFonts w:ascii="Calibri" w:hAnsi="Calibri" w:cs="Calibri"/>
          <w:b/>
          <w:bCs/>
          <w:color w:val="000000"/>
          <w:shd w:val="clear" w:color="auto" w:fill="FFFFFF"/>
        </w:rPr>
        <w:t>Retail Trade</w:t>
      </w:r>
      <w:r w:rsidR="00034327" w:rsidRPr="0086699C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34327" w:rsidRPr="0086699C">
        <w:rPr>
          <w:rFonts w:ascii="Calibri" w:hAnsi="Calibri" w:cs="Calibri"/>
          <w:color w:val="000000"/>
          <w:shd w:val="clear" w:color="auto" w:fill="FFFFFF"/>
        </w:rPr>
        <w:t>(</w:t>
      </w:r>
      <w:r w:rsidRPr="0086699C">
        <w:rPr>
          <w:rFonts w:ascii="Calibri" w:hAnsi="Calibri" w:cs="Calibri"/>
          <w:color w:val="000000"/>
          <w:shd w:val="clear" w:color="auto" w:fill="FFFFFF"/>
        </w:rPr>
        <w:t xml:space="preserve">1,688 </w:t>
      </w:r>
      <w:r w:rsidR="00034327" w:rsidRPr="0086699C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C94DEE" w:rsidRPr="0086699C">
        <w:rPr>
          <w:rFonts w:ascii="Calibri" w:hAnsi="Calibri" w:cs="Calibri"/>
          <w:color w:val="000000"/>
          <w:shd w:val="clear" w:color="auto" w:fill="FFFFFF"/>
        </w:rPr>
        <w:t>-</w:t>
      </w:r>
      <w:r w:rsidRPr="0086699C">
        <w:rPr>
          <w:rFonts w:ascii="Calibri" w:hAnsi="Calibri" w:cs="Calibri"/>
          <w:color w:val="000000"/>
          <w:shd w:val="clear" w:color="auto" w:fill="FFFFFF"/>
        </w:rPr>
        <w:t>5</w:t>
      </w:r>
      <w:r w:rsidR="00034327" w:rsidRPr="0086699C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3D4EC522" w14:textId="0A3B1D1E" w:rsidR="000B59B3" w:rsidRPr="0086699C" w:rsidRDefault="00BD787D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86699C">
        <w:rPr>
          <w:rFonts w:ascii="Calibri" w:hAnsi="Calibri" w:cs="Calibri"/>
          <w:b/>
          <w:bCs/>
          <w:color w:val="000000"/>
          <w:shd w:val="clear" w:color="auto" w:fill="FFFFFF"/>
        </w:rPr>
        <w:t xml:space="preserve">Finance &amp; Insurance </w:t>
      </w:r>
      <w:r w:rsidR="000B59B3" w:rsidRPr="0086699C">
        <w:rPr>
          <w:rFonts w:ascii="Calibri" w:hAnsi="Calibri" w:cs="Calibri"/>
          <w:color w:val="000000"/>
          <w:shd w:val="clear" w:color="auto" w:fill="FFFFFF"/>
        </w:rPr>
        <w:t>(</w:t>
      </w:r>
      <w:r w:rsidR="00034327" w:rsidRPr="0086699C">
        <w:rPr>
          <w:rFonts w:ascii="Calibri" w:hAnsi="Calibri" w:cs="Calibri"/>
          <w:color w:val="000000"/>
          <w:shd w:val="clear" w:color="auto" w:fill="FFFFFF"/>
        </w:rPr>
        <w:t>6</w:t>
      </w:r>
      <w:r w:rsidR="0086699C" w:rsidRPr="0086699C">
        <w:rPr>
          <w:rFonts w:ascii="Calibri" w:hAnsi="Calibri" w:cs="Calibri"/>
          <w:color w:val="000000"/>
          <w:shd w:val="clear" w:color="auto" w:fill="FFFFFF"/>
        </w:rPr>
        <w:t>77</w:t>
      </w:r>
      <w:r w:rsidR="001F231D" w:rsidRPr="0086699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86699C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86699C" w:rsidRPr="0086699C">
        <w:rPr>
          <w:rFonts w:ascii="Calibri" w:hAnsi="Calibri" w:cs="Calibri"/>
          <w:color w:val="000000"/>
          <w:shd w:val="clear" w:color="auto" w:fill="FFFFFF"/>
        </w:rPr>
        <w:t>+10</w:t>
      </w:r>
      <w:r w:rsidR="00296EAC" w:rsidRPr="0086699C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464AA2F6" w:rsidR="003D7BA7" w:rsidRPr="00887117" w:rsidRDefault="002C780F">
      <w:pPr>
        <w:rPr>
          <w:rStyle w:val="Hyperlink"/>
          <w:color w:val="auto"/>
          <w:u w:val="none"/>
        </w:rPr>
      </w:pPr>
      <w:r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712610" w:rsidRPr="00712610">
        <w:rPr>
          <w:noProof/>
        </w:rPr>
        <w:drawing>
          <wp:inline distT="0" distB="0" distL="0" distR="0" wp14:anchorId="58D2F18B" wp14:editId="0ECF4D21">
            <wp:extent cx="6847840" cy="41484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14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  <w:r w:rsidR="00CB63DE">
        <w:t xml:space="preserve"> </w:t>
      </w:r>
      <w:r w:rsidR="0086699C">
        <w:br/>
      </w:r>
      <w:r w:rsidR="00CB63DE">
        <w:tab/>
      </w:r>
      <w:r w:rsidR="00CA742F" w:rsidRPr="0086699C">
        <w:t>Nineteen</w:t>
      </w:r>
      <w:r w:rsidR="00CB63DE" w:rsidRPr="0086699C">
        <w:t xml:space="preserve"> </w:t>
      </w:r>
      <w:r w:rsidR="00382BC6" w:rsidRPr="0086699C">
        <w:t xml:space="preserve">sectors </w:t>
      </w:r>
      <w:r w:rsidR="00223005" w:rsidRPr="0086699C">
        <w:t>had job posting</w:t>
      </w:r>
      <w:r w:rsidR="008058B3" w:rsidRPr="0086699C">
        <w:t xml:space="preserve"> </w:t>
      </w:r>
      <w:r w:rsidR="0086699C" w:rsidRPr="0086699C">
        <w:t>in</w:t>
      </w:r>
      <w:r w:rsidR="00223005" w:rsidRPr="0086699C">
        <w:t>creases</w:t>
      </w:r>
      <w:r w:rsidR="003E4128" w:rsidRPr="0086699C">
        <w:t xml:space="preserve"> over the wee</w:t>
      </w:r>
      <w:r w:rsidR="0092758F" w:rsidRPr="0086699C">
        <w:t>k</w:t>
      </w:r>
      <w:r w:rsidR="00823423" w:rsidRPr="0086699C">
        <w:t xml:space="preserve"> and </w:t>
      </w:r>
      <w:r w:rsidR="0086699C" w:rsidRPr="0086699C">
        <w:t>two</w:t>
      </w:r>
      <w:r w:rsidR="006824C8" w:rsidRPr="0086699C">
        <w:t xml:space="preserve"> </w:t>
      </w:r>
      <w:r w:rsidR="00823423" w:rsidRPr="0086699C">
        <w:t xml:space="preserve">had </w:t>
      </w:r>
      <w:r w:rsidR="0086699C" w:rsidRPr="0086699C">
        <w:t>de</w:t>
      </w:r>
      <w:r w:rsidR="00823423" w:rsidRPr="0086699C">
        <w:t>creases.</w:t>
      </w:r>
      <w:r w:rsidR="0086699C">
        <w:t xml:space="preserve">  The largest industry increases occurred in Health Care &amp; Social Assistance (+689 new ads), Manufacturing (+2</w:t>
      </w:r>
      <w:r w:rsidR="00DF26AF">
        <w:t>37</w:t>
      </w:r>
      <w:r w:rsidR="0086699C">
        <w:t xml:space="preserve"> new ads), and Accommodation &amp; Food Services (+141 new ads).  These three sectors accounted for roughly two thirds of total over the week new ad growth.  The two decreasing industries fell by a combined 102 new ads, with most of that occurring in Retail Trade (-93 new ads).  </w:t>
      </w:r>
      <w:r w:rsidR="0086699C">
        <w:br/>
      </w:r>
      <w:r w:rsidR="00887117"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385A8285" w:rsidR="000A16C9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034E0947" w14:textId="77777777" w:rsidR="00DF26AF" w:rsidRDefault="00DF26AF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3370DEF9" w14:textId="77777777" w:rsidR="00D73EC9" w:rsidRPr="001415DC" w:rsidRDefault="00D73E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lastRenderedPageBreak/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4BC8E681" w:rsidR="001A4AB0" w:rsidRDefault="00D82C24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D82C24">
        <w:rPr>
          <w:noProof/>
        </w:rPr>
        <w:drawing>
          <wp:inline distT="0" distB="0" distL="0" distR="0" wp14:anchorId="139B4931" wp14:editId="2244FDCA">
            <wp:extent cx="6847840" cy="51720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86699C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FE51BB">
        <w:rPr>
          <w:rFonts w:ascii="Calibri" w:hAnsi="Calibri" w:cs="Calibri"/>
          <w:b/>
          <w:color w:val="000000"/>
          <w:shd w:val="clear" w:color="auto" w:fill="FFFFFF"/>
        </w:rPr>
        <w:t xml:space="preserve">The </w:t>
      </w:r>
      <w:r w:rsidRPr="0086699C">
        <w:rPr>
          <w:rFonts w:ascii="Calibri" w:hAnsi="Calibri" w:cs="Calibri"/>
          <w:b/>
          <w:color w:val="000000"/>
          <w:shd w:val="clear" w:color="auto" w:fill="FFFFFF"/>
        </w:rPr>
        <w:t xml:space="preserve">occupations with the </w:t>
      </w:r>
      <w:proofErr w:type="gramStart"/>
      <w:r w:rsidRPr="0086699C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86699C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2EE39D46" w14:textId="2BD96452" w:rsidR="0055378B" w:rsidRPr="0086699C" w:rsidRDefault="00FE51BB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86699C">
        <w:rPr>
          <w:rFonts w:eastAsia="Times New Roman" w:cstheme="minorHAnsi"/>
        </w:rPr>
        <w:t>Laborers &amp; Freight, Stock &amp; Material Movers</w:t>
      </w:r>
      <w:r w:rsidRPr="0086699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55378B" w:rsidRPr="0086699C">
        <w:rPr>
          <w:rFonts w:eastAsia="Times New Roman" w:cstheme="minorHAnsi"/>
        </w:rPr>
        <w:t>(</w:t>
      </w:r>
      <w:r w:rsidR="0086699C" w:rsidRPr="0086699C">
        <w:rPr>
          <w:rFonts w:eastAsia="Times New Roman" w:cstheme="minorHAnsi"/>
        </w:rPr>
        <w:t xml:space="preserve">394 </w:t>
      </w:r>
      <w:r w:rsidR="0055378B" w:rsidRPr="0086699C">
        <w:rPr>
          <w:rFonts w:eastAsia="Times New Roman" w:cstheme="minorHAnsi"/>
        </w:rPr>
        <w:t>new postings,</w:t>
      </w:r>
      <w:r w:rsidR="00496EB9" w:rsidRPr="0086699C">
        <w:rPr>
          <w:rFonts w:eastAsia="Times New Roman" w:cstheme="minorHAnsi"/>
        </w:rPr>
        <w:t xml:space="preserve"> </w:t>
      </w:r>
      <w:r w:rsidR="0086699C" w:rsidRPr="0086699C">
        <w:rPr>
          <w:rFonts w:eastAsia="Times New Roman" w:cstheme="minorHAnsi"/>
        </w:rPr>
        <w:t>-17</w:t>
      </w:r>
      <w:r w:rsidR="0055378B" w:rsidRPr="0086699C">
        <w:rPr>
          <w:rFonts w:eastAsia="Times New Roman" w:cstheme="minorHAnsi"/>
        </w:rPr>
        <w:t>% over the week)</w:t>
      </w:r>
    </w:p>
    <w:p w14:paraId="55C4AE1E" w14:textId="7FE6C18E" w:rsidR="00B50FD6" w:rsidRPr="0086699C" w:rsidRDefault="00FE51BB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86699C">
        <w:rPr>
          <w:rFonts w:eastAsia="Times New Roman" w:cstheme="minorHAnsi"/>
        </w:rPr>
        <w:t>Re</w:t>
      </w:r>
      <w:r w:rsidR="0086699C" w:rsidRPr="0086699C">
        <w:rPr>
          <w:rFonts w:eastAsia="Times New Roman" w:cstheme="minorHAnsi"/>
        </w:rPr>
        <w:t>gistered</w:t>
      </w:r>
      <w:r w:rsidR="00034327" w:rsidRPr="0086699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 w:rsidRPr="0086699C">
        <w:rPr>
          <w:rFonts w:ascii="Calibri" w:hAnsi="Calibri" w:cs="Calibri"/>
          <w:color w:val="000000"/>
          <w:shd w:val="clear" w:color="auto" w:fill="FFFFFF"/>
        </w:rPr>
        <w:t>(</w:t>
      </w:r>
      <w:r w:rsidR="0086699C" w:rsidRPr="0086699C">
        <w:rPr>
          <w:rFonts w:ascii="Calibri" w:hAnsi="Calibri" w:cs="Calibri"/>
          <w:color w:val="000000"/>
          <w:shd w:val="clear" w:color="auto" w:fill="FFFFFF"/>
        </w:rPr>
        <w:t>357</w:t>
      </w:r>
      <w:r w:rsidR="00B50FD6" w:rsidRPr="0086699C">
        <w:rPr>
          <w:rFonts w:eastAsia="Times New Roman" w:cstheme="minorHAnsi"/>
        </w:rPr>
        <w:t xml:space="preserve"> new postings, </w:t>
      </w:r>
      <w:r w:rsidR="0086699C" w:rsidRPr="0086699C">
        <w:rPr>
          <w:rFonts w:eastAsia="Times New Roman" w:cstheme="minorHAnsi"/>
        </w:rPr>
        <w:t>+33</w:t>
      </w:r>
      <w:r w:rsidR="00B50FD6" w:rsidRPr="0086699C">
        <w:rPr>
          <w:rFonts w:eastAsia="Times New Roman" w:cstheme="minorHAnsi"/>
        </w:rPr>
        <w:t>% over the week)</w:t>
      </w:r>
    </w:p>
    <w:p w14:paraId="7C6C2D82" w14:textId="7C0548BA" w:rsidR="0074132D" w:rsidRPr="00FE51BB" w:rsidRDefault="00FE51BB" w:rsidP="0055378B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 w:rsidRPr="0086699C">
        <w:rPr>
          <w:rFonts w:eastAsia="Times New Roman" w:cstheme="minorHAnsi"/>
        </w:rPr>
        <w:t>Re</w:t>
      </w:r>
      <w:r w:rsidR="0086699C" w:rsidRPr="0086699C">
        <w:rPr>
          <w:rFonts w:eastAsia="Times New Roman" w:cstheme="minorHAnsi"/>
        </w:rPr>
        <w:t>tail Salespersons</w:t>
      </w:r>
      <w:r w:rsidR="00496EB9" w:rsidRPr="0086699C">
        <w:rPr>
          <w:rFonts w:eastAsia="Times New Roman" w:cstheme="minorHAnsi"/>
        </w:rPr>
        <w:t xml:space="preserve"> </w:t>
      </w:r>
      <w:r w:rsidR="00B354A3" w:rsidRPr="0086699C">
        <w:rPr>
          <w:rFonts w:eastAsia="Times New Roman" w:cstheme="minorHAnsi"/>
        </w:rPr>
        <w:t>(</w:t>
      </w:r>
      <w:r w:rsidR="00034327" w:rsidRPr="0086699C">
        <w:rPr>
          <w:rFonts w:eastAsia="Times New Roman" w:cstheme="minorHAnsi"/>
        </w:rPr>
        <w:t>2</w:t>
      </w:r>
      <w:r w:rsidR="0086699C" w:rsidRPr="0086699C">
        <w:rPr>
          <w:rFonts w:eastAsia="Times New Roman" w:cstheme="minorHAnsi"/>
        </w:rPr>
        <w:t>60</w:t>
      </w:r>
      <w:r w:rsidR="0092758F" w:rsidRPr="0086699C">
        <w:rPr>
          <w:rFonts w:eastAsia="Times New Roman" w:cstheme="minorHAnsi"/>
        </w:rPr>
        <w:t xml:space="preserve"> </w:t>
      </w:r>
      <w:r w:rsidR="00B354A3" w:rsidRPr="0086699C">
        <w:rPr>
          <w:rFonts w:eastAsia="Times New Roman" w:cstheme="minorHAnsi"/>
        </w:rPr>
        <w:t xml:space="preserve">new postings, </w:t>
      </w:r>
      <w:r w:rsidRPr="0086699C">
        <w:rPr>
          <w:rFonts w:eastAsia="Times New Roman" w:cstheme="minorHAnsi"/>
        </w:rPr>
        <w:t>-</w:t>
      </w:r>
      <w:r w:rsidR="0086699C" w:rsidRPr="0086699C">
        <w:rPr>
          <w:rFonts w:eastAsia="Times New Roman" w:cstheme="minorHAnsi"/>
        </w:rPr>
        <w:t>5</w:t>
      </w:r>
      <w:r w:rsidR="0055378B" w:rsidRPr="0086699C">
        <w:rPr>
          <w:rFonts w:eastAsia="Times New Roman" w:cstheme="minorHAnsi"/>
        </w:rPr>
        <w:t>%</w:t>
      </w:r>
      <w:r w:rsidR="00B354A3" w:rsidRPr="0086699C">
        <w:rPr>
          <w:rFonts w:eastAsia="Times New Roman" w:cstheme="minorHAnsi"/>
        </w:rPr>
        <w:t xml:space="preserve"> over the week)</w:t>
      </w:r>
      <w:r w:rsidR="00016720" w:rsidRPr="00FE51BB">
        <w:rPr>
          <w:rFonts w:eastAsia="Times New Roman" w:cstheme="minorHAnsi"/>
        </w:rPr>
        <w:br/>
      </w:r>
    </w:p>
    <w:p w14:paraId="2FA98D4B" w14:textId="0F6C9BEB" w:rsidR="00A37F91" w:rsidRPr="0078143E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1415D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8A3C3D" w:rsidRPr="008A3C3D">
        <w:t xml:space="preserve">  </w:t>
      </w:r>
      <w:r w:rsidR="00934319" w:rsidRPr="0078143E">
        <w:t xml:space="preserve"> </w:t>
      </w:r>
      <w:r w:rsidR="00716E6B" w:rsidRPr="0078143E">
        <w:t xml:space="preserve"> </w:t>
      </w:r>
      <w:r w:rsidR="00AE6DF3" w:rsidRPr="00AE6DF3">
        <w:rPr>
          <w:noProof/>
        </w:rPr>
        <w:drawing>
          <wp:inline distT="0" distB="0" distL="0" distR="0" wp14:anchorId="36CD3FF3" wp14:editId="645CD3F3">
            <wp:extent cx="5840730" cy="5552440"/>
            <wp:effectExtent l="0" t="0" r="762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730" cy="555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AE6DF3">
        <w:t xml:space="preserve"> </w:t>
      </w:r>
    </w:p>
    <w:p w14:paraId="4F8FA7FC" w14:textId="605AECC3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 w:rsidRPr="0078143E">
        <w:rPr>
          <w:rFonts w:eastAsia="Times New Roman" w:cstheme="minorHAnsi"/>
        </w:rPr>
        <w:tab/>
      </w:r>
      <w:r w:rsidR="00B8099B" w:rsidRPr="00AE6DF3">
        <w:rPr>
          <w:rFonts w:eastAsia="Times New Roman" w:cstheme="minorHAnsi"/>
        </w:rPr>
        <w:t>E</w:t>
      </w:r>
      <w:r w:rsidR="00E07C3C" w:rsidRPr="00AE6DF3">
        <w:rPr>
          <w:rFonts w:eastAsia="Times New Roman" w:cstheme="minorHAnsi"/>
        </w:rPr>
        <w:t xml:space="preserve">mployers with the </w:t>
      </w:r>
      <w:proofErr w:type="gramStart"/>
      <w:r w:rsidR="00E07C3C" w:rsidRPr="00AE6DF3">
        <w:rPr>
          <w:rFonts w:eastAsia="Times New Roman" w:cstheme="minorHAnsi"/>
        </w:rPr>
        <w:t xml:space="preserve">most </w:t>
      </w:r>
      <w:r w:rsidR="00237C3D" w:rsidRPr="00AE6DF3">
        <w:rPr>
          <w:rFonts w:eastAsia="Times New Roman" w:cstheme="minorHAnsi"/>
        </w:rPr>
        <w:t>new</w:t>
      </w:r>
      <w:proofErr w:type="gramEnd"/>
      <w:r w:rsidR="00237C3D" w:rsidRPr="00AE6DF3">
        <w:rPr>
          <w:rFonts w:eastAsia="Times New Roman" w:cstheme="minorHAnsi"/>
        </w:rPr>
        <w:t xml:space="preserve"> job posting</w:t>
      </w:r>
      <w:r w:rsidR="00E65E95" w:rsidRPr="00AE6DF3">
        <w:rPr>
          <w:rFonts w:eastAsia="Times New Roman" w:cstheme="minorHAnsi"/>
        </w:rPr>
        <w:t>s</w:t>
      </w:r>
      <w:r w:rsidR="00BD12BA" w:rsidRPr="00AE6DF3">
        <w:rPr>
          <w:rFonts w:eastAsia="Times New Roman" w:cstheme="minorHAnsi"/>
        </w:rPr>
        <w:t xml:space="preserve"> </w:t>
      </w:r>
      <w:r w:rsidR="0020683F" w:rsidRPr="00AE6DF3">
        <w:rPr>
          <w:rFonts w:eastAsia="Times New Roman" w:cstheme="minorHAnsi"/>
        </w:rPr>
        <w:t>during t</w:t>
      </w:r>
      <w:r w:rsidR="0094499A" w:rsidRPr="00AE6DF3">
        <w:rPr>
          <w:rFonts w:eastAsia="Times New Roman" w:cstheme="minorHAnsi"/>
        </w:rPr>
        <w:t>he week</w:t>
      </w:r>
      <w:r w:rsidR="005F3422" w:rsidRPr="00AE6DF3">
        <w:rPr>
          <w:rFonts w:eastAsia="Times New Roman" w:cstheme="minorHAnsi"/>
        </w:rPr>
        <w:t xml:space="preserve"> </w:t>
      </w:r>
      <w:r w:rsidR="005525E3" w:rsidRPr="00AE6DF3">
        <w:rPr>
          <w:rFonts w:eastAsia="Times New Roman" w:cstheme="minorHAnsi"/>
        </w:rPr>
        <w:t>were mostly i</w:t>
      </w:r>
      <w:r w:rsidR="00BB73D5" w:rsidRPr="00AE6DF3">
        <w:rPr>
          <w:rFonts w:eastAsia="Times New Roman" w:cstheme="minorHAnsi"/>
        </w:rPr>
        <w:t>n</w:t>
      </w:r>
      <w:r w:rsidR="004B555E" w:rsidRPr="00AE6DF3">
        <w:rPr>
          <w:rFonts w:eastAsia="Times New Roman" w:cstheme="minorHAnsi"/>
        </w:rPr>
        <w:t xml:space="preserve"> </w:t>
      </w:r>
      <w:r w:rsidR="00AE6DF3" w:rsidRPr="00AE6DF3">
        <w:rPr>
          <w:rFonts w:eastAsia="Times New Roman" w:cstheme="minorHAnsi"/>
        </w:rPr>
        <w:t xml:space="preserve">Retail Trade, Healthcare, and </w:t>
      </w:r>
      <w:r w:rsidR="005624B6" w:rsidRPr="00AE6DF3">
        <w:rPr>
          <w:rFonts w:eastAsia="Times New Roman" w:cstheme="minorHAnsi"/>
        </w:rPr>
        <w:t>Finance &amp; Insurance</w:t>
      </w:r>
      <w:r w:rsidR="00A24C2E" w:rsidRPr="00AE6DF3">
        <w:rPr>
          <w:rFonts w:eastAsia="Times New Roman" w:cstheme="minorHAnsi"/>
        </w:rPr>
        <w:t>.</w:t>
      </w:r>
      <w:r w:rsidR="002E7AC5" w:rsidRPr="00AE6DF3">
        <w:rPr>
          <w:rFonts w:eastAsia="Times New Roman" w:cstheme="minorHAnsi"/>
        </w:rPr>
        <w:t xml:space="preserve">  </w:t>
      </w:r>
      <w:r w:rsidR="00934319" w:rsidRPr="00AE6DF3">
        <w:rPr>
          <w:rFonts w:eastAsia="Times New Roman" w:cstheme="minorHAnsi"/>
        </w:rPr>
        <w:t>T</w:t>
      </w:r>
      <w:r w:rsidR="00B71FDA" w:rsidRPr="00AE6DF3">
        <w:rPr>
          <w:rFonts w:eastAsia="Times New Roman" w:cstheme="minorHAnsi"/>
        </w:rPr>
        <w:t xml:space="preserve">he 25 employers shown </w:t>
      </w:r>
      <w:r w:rsidR="00716037" w:rsidRPr="00AE6DF3">
        <w:rPr>
          <w:rFonts w:eastAsia="Times New Roman" w:cstheme="minorHAnsi"/>
        </w:rPr>
        <w:t>above</w:t>
      </w:r>
      <w:r w:rsidR="00B71FDA" w:rsidRPr="00AE6DF3">
        <w:rPr>
          <w:rFonts w:eastAsia="Times New Roman" w:cstheme="minorHAnsi"/>
        </w:rPr>
        <w:t xml:space="preserve"> account for </w:t>
      </w:r>
      <w:r w:rsidR="00AE6DF3" w:rsidRPr="00AE6DF3">
        <w:rPr>
          <w:rFonts w:eastAsia="Times New Roman" w:cstheme="minorHAnsi"/>
        </w:rPr>
        <w:t>25</w:t>
      </w:r>
      <w:r w:rsidR="0094499A" w:rsidRPr="00AE6DF3">
        <w:rPr>
          <w:rFonts w:eastAsia="Times New Roman" w:cstheme="minorHAnsi"/>
        </w:rPr>
        <w:t xml:space="preserve"> </w:t>
      </w:r>
      <w:r w:rsidR="00B71FDA" w:rsidRPr="00AE6DF3">
        <w:rPr>
          <w:rFonts w:eastAsia="Times New Roman" w:cstheme="minorHAnsi"/>
        </w:rPr>
        <w:t>percent of all new ads</w:t>
      </w:r>
      <w:r w:rsidR="003B735B" w:rsidRPr="000D414B">
        <w:rPr>
          <w:rFonts w:eastAsia="Times New Roman" w:cstheme="minorHAnsi"/>
        </w:rPr>
        <w:t>.</w:t>
      </w:r>
      <w:r w:rsidR="002E7AC5" w:rsidRPr="000D414B">
        <w:rPr>
          <w:rFonts w:eastAsia="Times New Roman" w:cstheme="minorHAnsi"/>
        </w:rPr>
        <w:t xml:space="preserve">  Retail Trade accounted for </w:t>
      </w:r>
      <w:r w:rsidR="000D414B" w:rsidRPr="000D414B">
        <w:rPr>
          <w:rFonts w:eastAsia="Times New Roman" w:cstheme="minorHAnsi"/>
        </w:rPr>
        <w:t>7</w:t>
      </w:r>
      <w:r w:rsidR="002E7AC5" w:rsidRPr="000D414B">
        <w:rPr>
          <w:rFonts w:eastAsia="Times New Roman" w:cstheme="minorHAnsi"/>
        </w:rPr>
        <w:t xml:space="preserve"> employers and </w:t>
      </w:r>
      <w:r w:rsidR="000D414B" w:rsidRPr="000D414B">
        <w:rPr>
          <w:rFonts w:eastAsia="Times New Roman" w:cstheme="minorHAnsi"/>
        </w:rPr>
        <w:t>46</w:t>
      </w:r>
      <w:r w:rsidR="005624B6" w:rsidRPr="000D414B">
        <w:rPr>
          <w:rFonts w:eastAsia="Times New Roman" w:cstheme="minorHAnsi"/>
        </w:rPr>
        <w:t xml:space="preserve">% of </w:t>
      </w:r>
      <w:r w:rsidR="002E7AC5" w:rsidRPr="000D414B">
        <w:rPr>
          <w:rFonts w:eastAsia="Times New Roman" w:cstheme="minorHAnsi"/>
        </w:rPr>
        <w:t xml:space="preserve">the job ads in the top 25. </w:t>
      </w:r>
      <w:r w:rsidR="001E4EE4" w:rsidRPr="000D414B">
        <w:rPr>
          <w:rFonts w:eastAsia="Times New Roman" w:cstheme="minorHAnsi"/>
        </w:rPr>
        <w:t xml:space="preserve"> </w:t>
      </w:r>
      <w:r w:rsidRPr="000D414B">
        <w:rPr>
          <w:rFonts w:eastAsia="Times New Roman" w:cstheme="minorHAnsi"/>
        </w:rPr>
        <w:t xml:space="preserve">Of the top 25 employers, </w:t>
      </w:r>
      <w:r w:rsidR="000D414B" w:rsidRPr="000D414B">
        <w:rPr>
          <w:rFonts w:eastAsia="Times New Roman" w:cstheme="minorHAnsi"/>
        </w:rPr>
        <w:t xml:space="preserve">20 </w:t>
      </w:r>
      <w:r w:rsidRPr="000D414B">
        <w:rPr>
          <w:rFonts w:eastAsia="Times New Roman" w:cstheme="minorHAnsi"/>
        </w:rPr>
        <w:t xml:space="preserve">had over the week </w:t>
      </w:r>
      <w:r w:rsidR="001E3384" w:rsidRPr="000D414B">
        <w:rPr>
          <w:rFonts w:eastAsia="Times New Roman" w:cstheme="minorHAnsi"/>
        </w:rPr>
        <w:t>in</w:t>
      </w:r>
      <w:r w:rsidRPr="000D414B">
        <w:rPr>
          <w:rFonts w:eastAsia="Times New Roman" w:cstheme="minorHAnsi"/>
        </w:rPr>
        <w:t>creases</w:t>
      </w:r>
      <w:r w:rsidR="002E7AC5" w:rsidRPr="000D414B">
        <w:rPr>
          <w:rFonts w:eastAsia="Times New Roman" w:cstheme="minorHAnsi"/>
        </w:rPr>
        <w:t xml:space="preserve"> and </w:t>
      </w:r>
      <w:r w:rsidR="000D414B" w:rsidRPr="000D414B">
        <w:rPr>
          <w:rFonts w:eastAsia="Times New Roman" w:cstheme="minorHAnsi"/>
        </w:rPr>
        <w:t>5</w:t>
      </w:r>
      <w:r w:rsidR="00B50FD6" w:rsidRPr="000D414B">
        <w:rPr>
          <w:rFonts w:eastAsia="Times New Roman" w:cstheme="minorHAnsi"/>
        </w:rPr>
        <w:t xml:space="preserve"> had </w:t>
      </w:r>
      <w:r w:rsidR="001E3384" w:rsidRPr="000D414B">
        <w:rPr>
          <w:rFonts w:eastAsia="Times New Roman" w:cstheme="minorHAnsi"/>
        </w:rPr>
        <w:t>de</w:t>
      </w:r>
      <w:r w:rsidR="00B50FD6" w:rsidRPr="000D414B">
        <w:rPr>
          <w:rFonts w:eastAsia="Times New Roman" w:cstheme="minorHAnsi"/>
        </w:rPr>
        <w:t>creases.</w:t>
      </w:r>
      <w:r w:rsidR="001C4FDB" w:rsidRPr="000D414B">
        <w:rPr>
          <w:rFonts w:eastAsia="Times New Roman" w:cstheme="minorHAnsi"/>
        </w:rPr>
        <w:t xml:space="preserve">  </w:t>
      </w:r>
      <w:r w:rsidR="002E7AC5" w:rsidRPr="000D414B">
        <w:rPr>
          <w:rFonts w:eastAsia="Times New Roman" w:cstheme="minorHAnsi"/>
        </w:rPr>
        <w:t>The largest employer increases over the week occurred at</w:t>
      </w:r>
      <w:r w:rsidR="000D414B" w:rsidRPr="000D414B">
        <w:rPr>
          <w:rFonts w:eastAsia="Times New Roman" w:cstheme="minorHAnsi"/>
        </w:rPr>
        <w:t xml:space="preserve"> the State of Connecticut</w:t>
      </w:r>
      <w:r w:rsidR="002E7AC5" w:rsidRPr="000D414B">
        <w:rPr>
          <w:rFonts w:eastAsia="Times New Roman" w:cstheme="minorHAnsi"/>
        </w:rPr>
        <w:t xml:space="preserve"> (+</w:t>
      </w:r>
      <w:r w:rsidR="001E2E7C" w:rsidRPr="000D414B">
        <w:rPr>
          <w:rFonts w:eastAsia="Times New Roman" w:cstheme="minorHAnsi"/>
        </w:rPr>
        <w:t>2</w:t>
      </w:r>
      <w:r w:rsidR="000D414B" w:rsidRPr="000D414B">
        <w:rPr>
          <w:rFonts w:eastAsia="Times New Roman" w:cstheme="minorHAnsi"/>
        </w:rPr>
        <w:t>12</w:t>
      </w:r>
      <w:r w:rsidR="002E7AC5" w:rsidRPr="000D414B">
        <w:rPr>
          <w:rFonts w:eastAsia="Times New Roman" w:cstheme="minorHAnsi"/>
        </w:rPr>
        <w:t xml:space="preserve"> new ads) and </w:t>
      </w:r>
      <w:r w:rsidR="001E2E7C" w:rsidRPr="000D414B">
        <w:rPr>
          <w:rFonts w:eastAsia="Times New Roman" w:cstheme="minorHAnsi"/>
        </w:rPr>
        <w:t xml:space="preserve">the largest decrease occurred at </w:t>
      </w:r>
      <w:r w:rsidR="000D414B" w:rsidRPr="000D414B">
        <w:rPr>
          <w:rFonts w:eastAsia="Times New Roman" w:cstheme="minorHAnsi"/>
        </w:rPr>
        <w:t xml:space="preserve">Amazon </w:t>
      </w:r>
      <w:r w:rsidR="002E7AC5" w:rsidRPr="000D414B">
        <w:rPr>
          <w:rFonts w:eastAsia="Times New Roman" w:cstheme="minorHAnsi"/>
        </w:rPr>
        <w:t>(</w:t>
      </w:r>
      <w:r w:rsidR="001E2E7C" w:rsidRPr="000D414B">
        <w:rPr>
          <w:rFonts w:eastAsia="Times New Roman" w:cstheme="minorHAnsi"/>
        </w:rPr>
        <w:t>-</w:t>
      </w:r>
      <w:r w:rsidR="000D414B" w:rsidRPr="000D414B">
        <w:rPr>
          <w:rFonts w:eastAsia="Times New Roman" w:cstheme="minorHAnsi"/>
        </w:rPr>
        <w:t>51</w:t>
      </w:r>
      <w:r w:rsidR="002E7AC5" w:rsidRPr="000D414B">
        <w:rPr>
          <w:rFonts w:eastAsia="Times New Roman" w:cstheme="minorHAnsi"/>
        </w:rPr>
        <w:t xml:space="preserve"> new ads).</w:t>
      </w:r>
      <w:r w:rsidR="001E2E7C" w:rsidRPr="000D414B">
        <w:rPr>
          <w:rFonts w:eastAsia="Times New Roman" w:cstheme="minorHAnsi"/>
        </w:rPr>
        <w:t xml:space="preserve">  </w:t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6A40D3" w14:textId="77777777" w:rsidR="00B348F1" w:rsidRDefault="00B348F1" w:rsidP="00D01564">
      <w:pPr>
        <w:spacing w:after="0" w:line="240" w:lineRule="auto"/>
      </w:pPr>
      <w:r>
        <w:separator/>
      </w:r>
    </w:p>
  </w:endnote>
  <w:endnote w:type="continuationSeparator" w:id="0">
    <w:p w14:paraId="11EE527D" w14:textId="77777777" w:rsidR="00B348F1" w:rsidRDefault="00B348F1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0EEEB12" w14:textId="77777777" w:rsidR="00B348F1" w:rsidRDefault="00B348F1" w:rsidP="00D01564">
      <w:pPr>
        <w:spacing w:after="0" w:line="240" w:lineRule="auto"/>
      </w:pPr>
      <w:r>
        <w:separator/>
      </w:r>
    </w:p>
  </w:footnote>
  <w:footnote w:type="continuationSeparator" w:id="0">
    <w:p w14:paraId="3CA85E95" w14:textId="77777777" w:rsidR="00B348F1" w:rsidRDefault="00B348F1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60AA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85F78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249"/>
    <w:rsid w:val="0015361E"/>
    <w:rsid w:val="00156567"/>
    <w:rsid w:val="00156C31"/>
    <w:rsid w:val="00157279"/>
    <w:rsid w:val="001603E7"/>
    <w:rsid w:val="001607FB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3F8A"/>
    <w:rsid w:val="001B68C7"/>
    <w:rsid w:val="001B7541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7692"/>
    <w:rsid w:val="001F0AF4"/>
    <w:rsid w:val="001F193F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45AC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337F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968"/>
    <w:rsid w:val="002F54F4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39A"/>
    <w:rsid w:val="003A2A53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26447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6F93"/>
    <w:rsid w:val="00467DD9"/>
    <w:rsid w:val="00471C8A"/>
    <w:rsid w:val="00476B91"/>
    <w:rsid w:val="00476FB9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7098"/>
    <w:rsid w:val="004F3949"/>
    <w:rsid w:val="004F4F3E"/>
    <w:rsid w:val="004F5A1C"/>
    <w:rsid w:val="004F6D83"/>
    <w:rsid w:val="004F752F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378B"/>
    <w:rsid w:val="00554AD5"/>
    <w:rsid w:val="00557093"/>
    <w:rsid w:val="005624B6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4972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36E"/>
    <w:rsid w:val="007B4991"/>
    <w:rsid w:val="007B4B96"/>
    <w:rsid w:val="007B4FA1"/>
    <w:rsid w:val="007B5466"/>
    <w:rsid w:val="007B5DDF"/>
    <w:rsid w:val="007B6737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B6A58"/>
    <w:rsid w:val="009B773B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2D57"/>
    <w:rsid w:val="009E641D"/>
    <w:rsid w:val="009E79EC"/>
    <w:rsid w:val="009F0DFA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0385"/>
    <w:rsid w:val="00AE1C2A"/>
    <w:rsid w:val="00AE2407"/>
    <w:rsid w:val="00AE4F08"/>
    <w:rsid w:val="00AE5DF8"/>
    <w:rsid w:val="00AE6DF3"/>
    <w:rsid w:val="00AE73B2"/>
    <w:rsid w:val="00AF13F3"/>
    <w:rsid w:val="00AF14FC"/>
    <w:rsid w:val="00AF2F79"/>
    <w:rsid w:val="00AF3963"/>
    <w:rsid w:val="00AF6670"/>
    <w:rsid w:val="00AF7560"/>
    <w:rsid w:val="00AF7C16"/>
    <w:rsid w:val="00B0066B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4D7F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4241"/>
    <w:rsid w:val="00C74F53"/>
    <w:rsid w:val="00C77024"/>
    <w:rsid w:val="00C77ECD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7EC"/>
    <w:rsid w:val="00C91D25"/>
    <w:rsid w:val="00C93B67"/>
    <w:rsid w:val="00C94DEB"/>
    <w:rsid w:val="00C94DEE"/>
    <w:rsid w:val="00C95CB8"/>
    <w:rsid w:val="00C9629D"/>
    <w:rsid w:val="00C96EA8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3EC9"/>
    <w:rsid w:val="00D75F02"/>
    <w:rsid w:val="00D82C24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10/09/21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Graph'!$K$19:$K$102</c:f>
              <c:strCache>
                <c:ptCount val="83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</c:strCache>
            </c:strRef>
          </c:cat>
          <c:val>
            <c:numRef>
              <c:f>'Line Graph'!$L$19:$L$102</c:f>
              <c:numCache>
                <c:formatCode>#,##0</c:formatCode>
                <c:ptCount val="8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7B-4FD0-88AE-101ACDFBC3B5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'Line Graph'!$K$19:$K$102</c:f>
              <c:strCache>
                <c:ptCount val="83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</c:strCache>
            </c:strRef>
          </c:cat>
          <c:val>
            <c:numRef>
              <c:f>'Line Graph'!$J$19:$J$102</c:f>
              <c:numCache>
                <c:formatCode>0</c:formatCode>
                <c:ptCount val="84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4228.6000000000004</c:v>
                </c:pt>
                <c:pt idx="44">
                  <c:v>4228.6000000000004</c:v>
                </c:pt>
                <c:pt idx="45">
                  <c:v>4228.6000000000004</c:v>
                </c:pt>
                <c:pt idx="46">
                  <c:v>4228.6000000000004</c:v>
                </c:pt>
                <c:pt idx="47">
                  <c:v>4228.6000000000004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6346.75</c:v>
                </c:pt>
                <c:pt idx="53">
                  <c:v>6346.75</c:v>
                </c:pt>
                <c:pt idx="54">
                  <c:v>6346.75</c:v>
                </c:pt>
                <c:pt idx="55">
                  <c:v>6346.75</c:v>
                </c:pt>
                <c:pt idx="56">
                  <c:v>6006.25</c:v>
                </c:pt>
                <c:pt idx="57">
                  <c:v>6006.25</c:v>
                </c:pt>
                <c:pt idx="58">
                  <c:v>6006.25</c:v>
                </c:pt>
                <c:pt idx="59">
                  <c:v>6006.25</c:v>
                </c:pt>
                <c:pt idx="60">
                  <c:v>7723.6</c:v>
                </c:pt>
                <c:pt idx="61">
                  <c:v>7723.6</c:v>
                </c:pt>
                <c:pt idx="62">
                  <c:v>7723.6</c:v>
                </c:pt>
                <c:pt idx="63">
                  <c:v>7723.6</c:v>
                </c:pt>
                <c:pt idx="64">
                  <c:v>7723.6</c:v>
                </c:pt>
                <c:pt idx="65">
                  <c:v>6505.5</c:v>
                </c:pt>
                <c:pt idx="66">
                  <c:v>6505.5</c:v>
                </c:pt>
                <c:pt idx="67">
                  <c:v>6505.5</c:v>
                </c:pt>
                <c:pt idx="68">
                  <c:v>6505.5</c:v>
                </c:pt>
                <c:pt idx="69">
                  <c:v>7689.4</c:v>
                </c:pt>
                <c:pt idx="70">
                  <c:v>7689.4</c:v>
                </c:pt>
                <c:pt idx="71">
                  <c:v>7689.4</c:v>
                </c:pt>
                <c:pt idx="72">
                  <c:v>7689.4</c:v>
                </c:pt>
                <c:pt idx="73">
                  <c:v>7689.4</c:v>
                </c:pt>
                <c:pt idx="74">
                  <c:v>7391.75</c:v>
                </c:pt>
                <c:pt idx="75">
                  <c:v>7391.75</c:v>
                </c:pt>
                <c:pt idx="76">
                  <c:v>7391.75</c:v>
                </c:pt>
                <c:pt idx="77">
                  <c:v>7391.75</c:v>
                </c:pt>
                <c:pt idx="78">
                  <c:v>8253.75</c:v>
                </c:pt>
                <c:pt idx="79">
                  <c:v>8253.75</c:v>
                </c:pt>
                <c:pt idx="80">
                  <c:v>8253.75</c:v>
                </c:pt>
                <c:pt idx="81">
                  <c:v>8253.75</c:v>
                </c:pt>
                <c:pt idx="82">
                  <c:v>8486</c:v>
                </c:pt>
                <c:pt idx="83">
                  <c:v>8486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7B-4FD0-88AE-101ACDFBC3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Graph'!$H$19:$H$102</c:f>
              <c:numCache>
                <c:formatCode>m/d/yy;@</c:formatCode>
                <c:ptCount val="84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</c:numCache>
            </c:numRef>
          </c:cat>
          <c:val>
            <c:numRef>
              <c:f>'Line Graph'!$M$19:$M$102</c:f>
              <c:numCache>
                <c:formatCode>General</c:formatCode>
                <c:ptCount val="84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4086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6064</c:v>
                </c:pt>
                <c:pt idx="56">
                  <c:v>7040</c:v>
                </c:pt>
                <c:pt idx="57">
                  <c:v>4251</c:v>
                </c:pt>
                <c:pt idx="58">
                  <c:v>6253</c:v>
                </c:pt>
                <c:pt idx="59">
                  <c:v>6481</c:v>
                </c:pt>
                <c:pt idx="60">
                  <c:v>8125</c:v>
                </c:pt>
                <c:pt idx="61">
                  <c:v>8530</c:v>
                </c:pt>
                <c:pt idx="62">
                  <c:v>7585</c:v>
                </c:pt>
                <c:pt idx="63">
                  <c:v>7612</c:v>
                </c:pt>
                <c:pt idx="64">
                  <c:v>6766</c:v>
                </c:pt>
                <c:pt idx="65">
                  <c:v>6365</c:v>
                </c:pt>
                <c:pt idx="66">
                  <c:v>5840</c:v>
                </c:pt>
                <c:pt idx="67">
                  <c:v>6552</c:v>
                </c:pt>
                <c:pt idx="68">
                  <c:v>7265</c:v>
                </c:pt>
                <c:pt idx="69">
                  <c:v>10055</c:v>
                </c:pt>
                <c:pt idx="70">
                  <c:v>7691</c:v>
                </c:pt>
                <c:pt idx="71">
                  <c:v>5215</c:v>
                </c:pt>
                <c:pt idx="72">
                  <c:v>8343</c:v>
                </c:pt>
                <c:pt idx="73">
                  <c:v>7143</c:v>
                </c:pt>
                <c:pt idx="74">
                  <c:v>7927</c:v>
                </c:pt>
                <c:pt idx="75">
                  <c:v>6836</c:v>
                </c:pt>
                <c:pt idx="76">
                  <c:v>7009</c:v>
                </c:pt>
                <c:pt idx="77">
                  <c:v>7795</c:v>
                </c:pt>
                <c:pt idx="78">
                  <c:v>8140</c:v>
                </c:pt>
                <c:pt idx="79">
                  <c:v>8620</c:v>
                </c:pt>
                <c:pt idx="80">
                  <c:v>7521</c:v>
                </c:pt>
                <c:pt idx="81" formatCode="#,##0">
                  <c:v>8734</c:v>
                </c:pt>
                <c:pt idx="82" formatCode="#,##0">
                  <c:v>7534</c:v>
                </c:pt>
                <c:pt idx="83" formatCode="0">
                  <c:v>9438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E7B-4FD0-88AE-101ACDFBC3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512</Words>
  <Characters>2922</Characters>
  <Application>Microsoft Office Word</Application>
  <DocSecurity>4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2021-10-15T10:31:00Z</dcterms:created>
  <dcterms:modified xsi:type="dcterms:W3CDTF">2021-10-15T10:31:00Z</dcterms:modified>
</cp:coreProperties>
</file>